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2A4" w:rsidRDefault="007A02A4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7A02A4">
        <w:rPr>
          <w:rFonts w:ascii="Times New Roman" w:hAnsi="Times New Roman" w:cs="Times New Roman"/>
          <w:sz w:val="32"/>
          <w:szCs w:val="32"/>
        </w:rPr>
        <w:br/>
      </w:r>
      <w:r w:rsidRPr="007A02A4">
        <w:rPr>
          <w:rFonts w:ascii="Times New Roman" w:hAnsi="Times New Roman" w:cs="Times New Roman"/>
          <w:sz w:val="32"/>
          <w:szCs w:val="32"/>
        </w:rPr>
        <w:br/>
        <w:t xml:space="preserve">05. 05. 2020р., </w:t>
      </w:r>
      <w:proofErr w:type="spellStart"/>
      <w:r w:rsidRPr="007A02A4">
        <w:rPr>
          <w:rFonts w:ascii="Times New Roman" w:hAnsi="Times New Roman" w:cs="Times New Roman"/>
          <w:sz w:val="32"/>
          <w:szCs w:val="32"/>
        </w:rPr>
        <w:t>вівторок</w:t>
      </w:r>
      <w:proofErr w:type="spellEnd"/>
      <w:r w:rsidRPr="007A02A4">
        <w:rPr>
          <w:rFonts w:ascii="Times New Roman" w:hAnsi="Times New Roman" w:cs="Times New Roman"/>
          <w:sz w:val="32"/>
          <w:szCs w:val="32"/>
        </w:rPr>
        <w:t xml:space="preserve">, 231 </w:t>
      </w:r>
      <w:proofErr w:type="spellStart"/>
      <w:r w:rsidRPr="007A02A4">
        <w:rPr>
          <w:rFonts w:ascii="Times New Roman" w:hAnsi="Times New Roman" w:cs="Times New Roman"/>
          <w:sz w:val="32"/>
          <w:szCs w:val="32"/>
        </w:rPr>
        <w:t>група</w:t>
      </w:r>
      <w:proofErr w:type="spellEnd"/>
      <w:r w:rsidRPr="007A02A4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7A02A4">
        <w:rPr>
          <w:rFonts w:ascii="Times New Roman" w:hAnsi="Times New Roman" w:cs="Times New Roman"/>
          <w:sz w:val="32"/>
          <w:szCs w:val="32"/>
        </w:rPr>
        <w:t>Завдання</w:t>
      </w:r>
      <w:proofErr w:type="spellEnd"/>
      <w:r w:rsidRPr="007A02A4">
        <w:rPr>
          <w:rFonts w:ascii="Times New Roman" w:hAnsi="Times New Roman" w:cs="Times New Roman"/>
          <w:sz w:val="32"/>
          <w:szCs w:val="32"/>
        </w:rPr>
        <w:t xml:space="preserve"> для </w:t>
      </w:r>
      <w:proofErr w:type="spellStart"/>
      <w:r w:rsidRPr="007A02A4">
        <w:rPr>
          <w:rFonts w:ascii="Times New Roman" w:hAnsi="Times New Roman" w:cs="Times New Roman"/>
          <w:sz w:val="32"/>
          <w:szCs w:val="32"/>
        </w:rPr>
        <w:t>самостійного</w:t>
      </w:r>
      <w:proofErr w:type="spellEnd"/>
      <w:r w:rsidRPr="007A02A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A02A4">
        <w:rPr>
          <w:rFonts w:ascii="Times New Roman" w:hAnsi="Times New Roman" w:cs="Times New Roman"/>
          <w:sz w:val="32"/>
          <w:szCs w:val="32"/>
        </w:rPr>
        <w:t>опрацювання</w:t>
      </w:r>
      <w:proofErr w:type="spellEnd"/>
      <w:r w:rsidRPr="007A02A4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7A02A4">
        <w:rPr>
          <w:rFonts w:ascii="Times New Roman" w:hAnsi="Times New Roman" w:cs="Times New Roman"/>
          <w:sz w:val="32"/>
          <w:szCs w:val="32"/>
        </w:rPr>
        <w:t>Навчальна</w:t>
      </w:r>
      <w:proofErr w:type="spellEnd"/>
      <w:r w:rsidRPr="007A02A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A02A4">
        <w:rPr>
          <w:rFonts w:ascii="Times New Roman" w:hAnsi="Times New Roman" w:cs="Times New Roman"/>
          <w:sz w:val="32"/>
          <w:szCs w:val="32"/>
        </w:rPr>
        <w:t>дисципліна</w:t>
      </w:r>
      <w:proofErr w:type="spellEnd"/>
      <w:r w:rsidRPr="007A02A4">
        <w:rPr>
          <w:rFonts w:ascii="Times New Roman" w:hAnsi="Times New Roman" w:cs="Times New Roman"/>
          <w:sz w:val="32"/>
          <w:szCs w:val="32"/>
        </w:rPr>
        <w:t xml:space="preserve"> “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Загальна та </w:t>
      </w:r>
      <w:proofErr w:type="gramStart"/>
      <w:r>
        <w:rPr>
          <w:rFonts w:ascii="Times New Roman" w:hAnsi="Times New Roman" w:cs="Times New Roman"/>
          <w:sz w:val="32"/>
          <w:szCs w:val="32"/>
          <w:lang w:val="uk-UA"/>
        </w:rPr>
        <w:t>спец</w:t>
      </w:r>
      <w:proofErr w:type="gramEnd"/>
      <w:r>
        <w:rPr>
          <w:rFonts w:ascii="Times New Roman" w:hAnsi="Times New Roman" w:cs="Times New Roman"/>
          <w:sz w:val="32"/>
          <w:szCs w:val="32"/>
          <w:lang w:val="uk-UA"/>
        </w:rPr>
        <w:t>іальна патологія).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Тема: «Контрольна робота  за результатами вивченого матеріалу»</w:t>
      </w:r>
    </w:p>
    <w:p w:rsidR="007A02A4" w:rsidRDefault="007A02A4" w:rsidP="007A02A4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7A02A4" w:rsidRDefault="007A02A4" w:rsidP="007A02A4">
      <w:pPr>
        <w:tabs>
          <w:tab w:val="left" w:pos="3210"/>
        </w:tabs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ab/>
        <w:t>Контрольні  питання: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1. Кислотно-лужна рівновага (загальна характеристика).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2. Показники кислотно-лужної рівноваги.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3. Механізми усунення зрушень кислотно-лужної рівноваги.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4. Типові форми порушень кислотно-лужної рівноваги.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5. Причини розладів кислотно-лужної рівноваги.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6. Компенсовані та некомпенсовані зрушення кислотно-лужної рівноваги (характеристика показників).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7. Газові, негазові, змішані (комбіновані) порушення кислотно-лужної рівноваги (визначення та характеристика).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8. Метаболічні розлади кислотно-лужної рівноваги (визначення та характеристика).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9. Видільні розлади кислотно-лужної рівноваги (визначення та коротка характеристика).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10. Екзогенні розлади кислотно-лужної рівноваги (визначення та коротка характеристика).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11. Типові порушення теплового балансу організму, класифікація.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12.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Гіпертермічні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стани та їхні види (гіпертермія – визначення, причини, умови виникнення, механізми розвитку).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13. Інтенсивність та ступінь декомпенсації механізмів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теплорегульовання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14. Тепловий удар – визначення, причини, фактори, які призводять до летальних випадків при тепловому ударі.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15. Сонячний удар – причина  та патогенез сонячного удару.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16. Лихоманка – визначення, причини, патогенез, умови виникнення.</w:t>
      </w:r>
    </w:p>
    <w:p w:rsidR="007A02A4" w:rsidRDefault="007A02A4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br w:type="page"/>
      </w:r>
    </w:p>
    <w:p w:rsidR="007A02A4" w:rsidRDefault="007A02A4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br w:type="page"/>
      </w:r>
    </w:p>
    <w:p w:rsidR="00B34DD3" w:rsidRPr="0058037E" w:rsidRDefault="007A02A4" w:rsidP="0058037E">
      <w:pPr>
        <w:tabs>
          <w:tab w:val="left" w:pos="3210"/>
        </w:tabs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br/>
        <w:t>17. Стадії лихоманки та їх значення.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18. Основні адаптаційні ефекти лихоманки.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19. Визначення поняття «гіпотермія» її різновиди; причини гіпотермії; умови, що сприяють виникненню гіпотермії.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20. Механізми гіпотермії та її стадії.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21. Медична гіпотермія, її визначення та характеристика.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22. Види кровообігу та їхня характеристика.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23. Лімфатична система та лімфо обіг, характеристика.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24.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Взаємоз</w:t>
      </w:r>
      <w:proofErr w:type="spellEnd"/>
      <w:r w:rsidRPr="007A02A4">
        <w:rPr>
          <w:rFonts w:ascii="Times New Roman" w:hAnsi="Times New Roman" w:cs="Times New Roman"/>
          <w:sz w:val="32"/>
          <w:szCs w:val="32"/>
        </w:rPr>
        <w:t>’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вязок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між компонентами системи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кровобігу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26. Венозне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повнокров</w:t>
      </w:r>
      <w:proofErr w:type="spellEnd"/>
      <w:r w:rsidRPr="007A02A4">
        <w:rPr>
          <w:rFonts w:ascii="Times New Roman" w:hAnsi="Times New Roman" w:cs="Times New Roman"/>
          <w:sz w:val="32"/>
          <w:szCs w:val="32"/>
        </w:rPr>
        <w:t>’</w:t>
      </w:r>
      <w:r>
        <w:rPr>
          <w:rFonts w:ascii="Times New Roman" w:hAnsi="Times New Roman" w:cs="Times New Roman"/>
          <w:sz w:val="32"/>
          <w:szCs w:val="32"/>
          <w:lang w:val="uk-UA"/>
        </w:rPr>
        <w:t>я</w:t>
      </w:r>
      <w:r w:rsidRPr="007A02A4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7A02A4">
        <w:rPr>
          <w:rFonts w:ascii="Times New Roman" w:hAnsi="Times New Roman" w:cs="Times New Roman"/>
          <w:sz w:val="32"/>
          <w:szCs w:val="32"/>
        </w:rPr>
        <w:t>зміни</w:t>
      </w:r>
      <w:proofErr w:type="spellEnd"/>
      <w:r w:rsidRPr="007A02A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A02A4">
        <w:rPr>
          <w:rFonts w:ascii="Times New Roman" w:hAnsi="Times New Roman" w:cs="Times New Roman"/>
          <w:sz w:val="32"/>
          <w:szCs w:val="32"/>
        </w:rPr>
        <w:t>що</w:t>
      </w:r>
      <w:proofErr w:type="spellEnd"/>
      <w:r w:rsidRPr="007A02A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A02A4">
        <w:rPr>
          <w:rFonts w:ascii="Times New Roman" w:hAnsi="Times New Roman" w:cs="Times New Roman"/>
          <w:sz w:val="32"/>
          <w:szCs w:val="32"/>
        </w:rPr>
        <w:t>винкають</w:t>
      </w:r>
      <w:proofErr w:type="spellEnd"/>
      <w:r w:rsidRPr="007A02A4">
        <w:rPr>
          <w:rFonts w:ascii="Times New Roman" w:hAnsi="Times New Roman" w:cs="Times New Roman"/>
          <w:sz w:val="32"/>
          <w:szCs w:val="32"/>
        </w:rPr>
        <w:t xml:space="preserve"> в </w:t>
      </w:r>
      <w:proofErr w:type="spellStart"/>
      <w:r w:rsidRPr="007A02A4">
        <w:rPr>
          <w:rFonts w:ascii="Times New Roman" w:hAnsi="Times New Roman" w:cs="Times New Roman"/>
          <w:sz w:val="32"/>
          <w:szCs w:val="32"/>
        </w:rPr>
        <w:t>різних</w:t>
      </w:r>
      <w:proofErr w:type="spellEnd"/>
      <w:r w:rsidRPr="007A02A4">
        <w:rPr>
          <w:rFonts w:ascii="Times New Roman" w:hAnsi="Times New Roman" w:cs="Times New Roman"/>
          <w:sz w:val="32"/>
          <w:szCs w:val="32"/>
        </w:rPr>
        <w:t xml:space="preserve"> органах при </w:t>
      </w:r>
      <w:proofErr w:type="spellStart"/>
      <w:r w:rsidRPr="007A02A4">
        <w:rPr>
          <w:rFonts w:ascii="Times New Roman" w:hAnsi="Times New Roman" w:cs="Times New Roman"/>
          <w:sz w:val="32"/>
          <w:szCs w:val="32"/>
        </w:rPr>
        <w:t>цьому</w:t>
      </w:r>
      <w:proofErr w:type="spellEnd"/>
      <w:r w:rsidRPr="007A02A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A02A4">
        <w:rPr>
          <w:rFonts w:ascii="Times New Roman" w:hAnsi="Times New Roman" w:cs="Times New Roman"/>
          <w:sz w:val="32"/>
          <w:szCs w:val="32"/>
        </w:rPr>
        <w:t>повнокров’і</w:t>
      </w:r>
      <w:proofErr w:type="spellEnd"/>
      <w:r w:rsidRPr="007A02A4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27. Загальна характеристика запалення.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28. Патофізіологія й морфологія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запалання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29. Форми гострого запалення.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30. Механізми ко</w:t>
      </w:r>
      <w:r w:rsidR="0058037E">
        <w:rPr>
          <w:rFonts w:ascii="Times New Roman" w:hAnsi="Times New Roman" w:cs="Times New Roman"/>
          <w:sz w:val="32"/>
          <w:szCs w:val="32"/>
          <w:lang w:val="uk-UA"/>
        </w:rPr>
        <w:t xml:space="preserve">мпенсації функцій при хворобах.    </w:t>
      </w:r>
      <w:r w:rsidR="0058037E">
        <w:rPr>
          <w:rFonts w:ascii="Times New Roman" w:hAnsi="Times New Roman" w:cs="Times New Roman"/>
          <w:sz w:val="32"/>
          <w:szCs w:val="32"/>
          <w:lang w:val="uk-UA"/>
        </w:rPr>
        <w:br/>
      </w:r>
      <w:r w:rsidR="0058037E">
        <w:rPr>
          <w:rFonts w:ascii="Times New Roman" w:hAnsi="Times New Roman" w:cs="Times New Roman"/>
          <w:sz w:val="32"/>
          <w:szCs w:val="32"/>
          <w:lang w:val="uk-UA"/>
        </w:rPr>
        <w:br/>
      </w:r>
      <w:r w:rsidR="0058037E">
        <w:rPr>
          <w:rFonts w:ascii="Times New Roman" w:hAnsi="Times New Roman" w:cs="Times New Roman"/>
          <w:sz w:val="32"/>
          <w:szCs w:val="32"/>
          <w:lang w:val="uk-UA"/>
        </w:rPr>
        <w:br/>
      </w:r>
      <w:r w:rsidR="0058037E"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                    Доцент               </w:t>
      </w:r>
      <w:proofErr w:type="spellStart"/>
      <w:r w:rsidR="0058037E">
        <w:rPr>
          <w:rFonts w:ascii="Times New Roman" w:hAnsi="Times New Roman" w:cs="Times New Roman"/>
          <w:sz w:val="32"/>
          <w:szCs w:val="32"/>
          <w:lang w:val="uk-UA"/>
        </w:rPr>
        <w:t>Коньков</w:t>
      </w:r>
      <w:proofErr w:type="spellEnd"/>
      <w:r w:rsidR="0058037E">
        <w:rPr>
          <w:rFonts w:ascii="Times New Roman" w:hAnsi="Times New Roman" w:cs="Times New Roman"/>
          <w:sz w:val="32"/>
          <w:szCs w:val="32"/>
          <w:lang w:val="uk-UA"/>
        </w:rPr>
        <w:t xml:space="preserve"> А.М.</w:t>
      </w:r>
    </w:p>
    <w:sectPr w:rsidR="00B34DD3" w:rsidRPr="0058037E" w:rsidSect="00B34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A02A4"/>
    <w:rsid w:val="0058037E"/>
    <w:rsid w:val="005C3411"/>
    <w:rsid w:val="007A02A4"/>
    <w:rsid w:val="00B34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931451-267F-4519-A6A6-EE7A32B90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327</Words>
  <Characters>1869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2020-05-05T13:55:00Z</dcterms:created>
  <dcterms:modified xsi:type="dcterms:W3CDTF">2020-05-06T15:33:00Z</dcterms:modified>
</cp:coreProperties>
</file>